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CBE" w:rsidRPr="00CE7CBE" w:rsidRDefault="00CE7CBE" w:rsidP="00CE7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7CB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In den letzten drei Jahren wurden 15 Millionen € alter Schulden abgebaut</w:t>
      </w:r>
    </w:p>
    <w:p w:rsidR="00CE7CBE" w:rsidRPr="00CE7CBE" w:rsidRDefault="00CE7CBE" w:rsidP="00CE7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E7CBE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Seit 1996 wurden 4000 zusätzliche Arbeitsplätze geschaffen</w:t>
      </w:r>
    </w:p>
    <w:p w:rsidR="00CE7CBE" w:rsidRPr="00CE7CBE" w:rsidRDefault="00CE7CBE" w:rsidP="00CE7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E7CBE">
        <w:rPr>
          <w:rFonts w:ascii="Arial" w:eastAsia="Times New Roman" w:hAnsi="Arial" w:cs="Arial"/>
          <w:color w:val="222222"/>
          <w:sz w:val="20"/>
          <w:szCs w:val="20"/>
          <w:lang w:eastAsia="de-DE"/>
        </w:rPr>
        <w:t xml:space="preserve">Aussage 1. Dezember 2001 im </w:t>
      </w:r>
      <w:proofErr w:type="spellStart"/>
      <w:r w:rsidRPr="00CE7CBE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Löhe</w:t>
      </w:r>
      <w:proofErr w:type="spellEnd"/>
      <w:r w:rsidRPr="00CE7CBE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-Haus: "mein erklärtes Ziel als Oberbürgermeister ist es, Erlangen zur Kinder- und familienfreundlichsten Großstadt Bayerns zu machen"</w:t>
      </w:r>
    </w:p>
    <w:p w:rsidR="00CE7CBE" w:rsidRPr="00CE7CBE" w:rsidRDefault="00CE7CBE" w:rsidP="00CE7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E7CBE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Wir wollen das Projekt e-</w:t>
      </w:r>
      <w:proofErr w:type="spellStart"/>
      <w:r w:rsidRPr="00CE7CBE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Government</w:t>
      </w:r>
      <w:proofErr w:type="spellEnd"/>
      <w:r w:rsidRPr="00CE7CBE">
        <w:rPr>
          <w:rFonts w:ascii="Arial" w:eastAsia="Times New Roman" w:hAnsi="Arial" w:cs="Arial"/>
          <w:color w:val="222222"/>
          <w:sz w:val="20"/>
          <w:szCs w:val="20"/>
          <w:lang w:eastAsia="de-DE"/>
        </w:rPr>
        <w:t xml:space="preserve"> weiter vorantreiben um die Kommunikation der Bürgerinnen und Bürger mit der Stadtverwaltung möglichst bequem zu gestalten</w:t>
      </w:r>
    </w:p>
    <w:p w:rsidR="00CE7CBE" w:rsidRPr="00CE7CBE" w:rsidRDefault="00CE7CBE" w:rsidP="00CE7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E7CBE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Veröffentlichung der sozialen Stadtkarte, die 400 Einrichtungen anzeigt</w:t>
      </w:r>
    </w:p>
    <w:p w:rsidR="00CF5FA3" w:rsidRPr="00CE7CBE" w:rsidRDefault="00CE7CBE" w:rsidP="00CE7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CE7CBE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Intensivere Nutzung des Siemens Forschungsgeländes angestrebt</w:t>
      </w:r>
      <w:bookmarkStart w:id="0" w:name="_GoBack"/>
      <w:bookmarkEnd w:id="0"/>
    </w:p>
    <w:sectPr w:rsidR="00CF5FA3" w:rsidRPr="00CE7C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BE"/>
    <w:rsid w:val="00CE7CBE"/>
    <w:rsid w:val="00C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ED2D7-A23A-4FA3-B06D-55B8E1D8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Lange</dc:creator>
  <cp:keywords/>
  <dc:description/>
  <cp:lastModifiedBy>Thea Lange</cp:lastModifiedBy>
  <cp:revision>1</cp:revision>
  <dcterms:created xsi:type="dcterms:W3CDTF">2016-08-16T14:57:00Z</dcterms:created>
  <dcterms:modified xsi:type="dcterms:W3CDTF">2016-08-16T14:57:00Z</dcterms:modified>
</cp:coreProperties>
</file>