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51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 xml:space="preserve">Einweihung der </w:t>
      </w:r>
      <w:proofErr w:type="spellStart"/>
      <w:r w:rsidRPr="000A751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>Franconian</w:t>
      </w:r>
      <w:proofErr w:type="spellEnd"/>
      <w:r w:rsidRPr="000A751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de-DE"/>
        </w:rPr>
        <w:t xml:space="preserve"> International School</w:t>
      </w:r>
    </w:p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Errichtung eines eigenständigen Max-Planck-Instituts für die Physik des Lichts</w:t>
      </w:r>
    </w:p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Erlangen hat die niedrigste Arbeitslosenquote aller 83 deutschen Großstädte</w:t>
      </w:r>
    </w:p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Richtfest für die Sanierung des Bürgerpalais </w:t>
      </w:r>
      <w:proofErr w:type="spellStart"/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Stutterheim</w:t>
      </w:r>
      <w:proofErr w:type="spellEnd"/>
    </w:p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Wiederwahl des Oberbürgermeisters und Neuwahl des Stadtrats</w:t>
      </w:r>
    </w:p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Steigerung der Wahlbeteiligung des Jugendparlaments von 8,3 % auf fast 40 %</w:t>
      </w:r>
    </w:p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Viel Aufregung um den </w:t>
      </w:r>
      <w:proofErr w:type="spellStart"/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Dechsendorfer</w:t>
      </w:r>
      <w:proofErr w:type="spellEnd"/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 Weiher und den </w:t>
      </w:r>
      <w:proofErr w:type="spellStart"/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Wöhrmühlenstegs</w:t>
      </w:r>
      <w:proofErr w:type="spellEnd"/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 über die Regnitz</w:t>
      </w:r>
    </w:p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Auszeichnung des Bürgeramts in der Kampagne "365 Orte im Land der Ideen"</w:t>
      </w:r>
    </w:p>
    <w:p w:rsidR="000A7519" w:rsidRPr="000A7519" w:rsidRDefault="000A7519" w:rsidP="000A751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 xml:space="preserve">Besuch durch den Vorstandsvorsitzenden der Siemens AG, Peter </w:t>
      </w:r>
      <w:proofErr w:type="spellStart"/>
      <w:r w:rsidRPr="000A7519">
        <w:rPr>
          <w:rFonts w:ascii="Arial" w:eastAsia="Times New Roman" w:hAnsi="Arial" w:cs="Arial"/>
          <w:color w:val="222222"/>
          <w:sz w:val="19"/>
          <w:szCs w:val="19"/>
          <w:lang w:eastAsia="de-DE"/>
        </w:rPr>
        <w:t>Loescher</w:t>
      </w:r>
      <w:proofErr w:type="spellEnd"/>
    </w:p>
    <w:p w:rsidR="00A27E16" w:rsidRDefault="00A27E16"/>
    <w:sectPr w:rsidR="00A27E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E2254"/>
    <w:multiLevelType w:val="hybridMultilevel"/>
    <w:tmpl w:val="538EC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19"/>
    <w:rsid w:val="000A7519"/>
    <w:rsid w:val="00A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2A8FC-3BAA-4F05-A0F5-34C85362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0A7519"/>
  </w:style>
  <w:style w:type="paragraph" w:styleId="Listenabsatz">
    <w:name w:val="List Paragraph"/>
    <w:basedOn w:val="Standard"/>
    <w:uiPriority w:val="34"/>
    <w:qFormat/>
    <w:rsid w:val="000A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Thea Lange</cp:lastModifiedBy>
  <cp:revision>1</cp:revision>
  <dcterms:created xsi:type="dcterms:W3CDTF">2016-07-26T14:09:00Z</dcterms:created>
  <dcterms:modified xsi:type="dcterms:W3CDTF">2016-07-26T14:10:00Z</dcterms:modified>
</cp:coreProperties>
</file>