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94" w:rsidRDefault="00A85094" w:rsidP="00A85094">
      <w:pPr>
        <w:pStyle w:val="StandardWeb"/>
        <w:shd w:val="clear" w:color="auto" w:fill="FFFFFF"/>
        <w:spacing w:before="225" w:beforeAutospacing="0" w:after="300" w:afterAutospacing="0" w:line="273" w:lineRule="atLeast"/>
        <w:rPr>
          <w:rFonts w:ascii="Arial" w:hAnsi="Arial" w:cs="Arial"/>
          <w:color w:val="333333"/>
          <w:sz w:val="22"/>
          <w:szCs w:val="22"/>
        </w:rPr>
      </w:pPr>
      <w:proofErr w:type="spellStart"/>
      <w:r>
        <w:rPr>
          <w:rFonts w:ascii="Arial" w:hAnsi="Arial" w:cs="Arial"/>
          <w:color w:val="333333"/>
          <w:sz w:val="22"/>
          <w:szCs w:val="22"/>
        </w:rPr>
        <w:t>eRathausReport</w:t>
      </w:r>
      <w:proofErr w:type="spellEnd"/>
      <w:r>
        <w:rPr>
          <w:rFonts w:ascii="Arial" w:hAnsi="Arial" w:cs="Arial"/>
          <w:color w:val="333333"/>
          <w:sz w:val="22"/>
          <w:szCs w:val="22"/>
        </w:rPr>
        <w:t xml:space="preserve"> der Stadt Erlangen vom 7. Juli 2014</w:t>
      </w:r>
    </w:p>
    <w:p w:rsidR="00A85094" w:rsidRDefault="00A85094" w:rsidP="00A85094">
      <w:pPr>
        <w:pStyle w:val="StandardWeb"/>
        <w:shd w:val="clear" w:color="auto" w:fill="FFFFFF"/>
        <w:spacing w:before="225" w:beforeAutospacing="0" w:after="300" w:afterAutospacing="0" w:line="273" w:lineRule="atLeast"/>
        <w:ind w:left="181"/>
        <w:rPr>
          <w:rFonts w:ascii="Arial" w:hAnsi="Arial" w:cs="Arial"/>
          <w:color w:val="333333"/>
          <w:sz w:val="22"/>
          <w:szCs w:val="22"/>
        </w:rPr>
      </w:pPr>
      <w:r>
        <w:rPr>
          <w:rFonts w:ascii="Arial" w:hAnsi="Arial" w:cs="Arial"/>
          <w:color w:val="333333"/>
          <w:sz w:val="22"/>
          <w:szCs w:val="22"/>
        </w:rPr>
        <w:t>In einer Festsitzung des Erlanger Stadtrats am Freitag, 11. Juli, um 16:00 Uhr in der Heinrich-</w:t>
      </w:r>
      <w:proofErr w:type="spellStart"/>
      <w:r>
        <w:rPr>
          <w:rFonts w:ascii="Arial" w:hAnsi="Arial" w:cs="Arial"/>
          <w:color w:val="333333"/>
          <w:sz w:val="22"/>
          <w:szCs w:val="22"/>
        </w:rPr>
        <w:t>Lades</w:t>
      </w:r>
      <w:proofErr w:type="spellEnd"/>
      <w:r>
        <w:rPr>
          <w:rFonts w:ascii="Arial" w:hAnsi="Arial" w:cs="Arial"/>
          <w:color w:val="333333"/>
          <w:sz w:val="22"/>
          <w:szCs w:val="22"/>
        </w:rPr>
        <w:t xml:space="preserve">-Halle verleiht Oberbürgermeister Florian Janik seinem langjährigen Vorgänger Siegfried </w:t>
      </w:r>
      <w:proofErr w:type="spellStart"/>
      <w:r>
        <w:rPr>
          <w:rFonts w:ascii="Arial" w:hAnsi="Arial" w:cs="Arial"/>
          <w:color w:val="333333"/>
          <w:sz w:val="22"/>
          <w:szCs w:val="22"/>
        </w:rPr>
        <w:t>Balleis</w:t>
      </w:r>
      <w:proofErr w:type="spellEnd"/>
      <w:r>
        <w:rPr>
          <w:rFonts w:ascii="Arial" w:hAnsi="Arial" w:cs="Arial"/>
          <w:color w:val="333333"/>
          <w:sz w:val="22"/>
          <w:szCs w:val="22"/>
        </w:rPr>
        <w:t xml:space="preserve"> mit der Ehrenbürgerwürde, die höchste Auszeichnung der Hugenottenstadt. Die Laudatio auf </w:t>
      </w:r>
      <w:proofErr w:type="spellStart"/>
      <w:r>
        <w:rPr>
          <w:rFonts w:ascii="Arial" w:hAnsi="Arial" w:cs="Arial"/>
          <w:color w:val="333333"/>
          <w:sz w:val="22"/>
          <w:szCs w:val="22"/>
        </w:rPr>
        <w:t>Balleis</w:t>
      </w:r>
      <w:proofErr w:type="spellEnd"/>
      <w:r>
        <w:rPr>
          <w:rFonts w:ascii="Arial" w:hAnsi="Arial" w:cs="Arial"/>
          <w:color w:val="333333"/>
          <w:sz w:val="22"/>
          <w:szCs w:val="22"/>
        </w:rPr>
        <w:t xml:space="preserve"> hält der ehemalige Bayerische Ministerpräsident Edmund Stoiber.</w:t>
      </w:r>
    </w:p>
    <w:p w:rsidR="00A85094" w:rsidRDefault="00A85094" w:rsidP="00A85094">
      <w:pPr>
        <w:pStyle w:val="StandardWeb"/>
        <w:shd w:val="clear" w:color="auto" w:fill="FFFFFF"/>
        <w:spacing w:before="225" w:beforeAutospacing="0" w:after="300" w:afterAutospacing="0" w:line="273" w:lineRule="atLeast"/>
        <w:ind w:left="181"/>
        <w:rPr>
          <w:rFonts w:ascii="Arial" w:hAnsi="Arial" w:cs="Arial"/>
          <w:color w:val="333333"/>
          <w:sz w:val="22"/>
          <w:szCs w:val="22"/>
        </w:rPr>
      </w:pPr>
      <w:r>
        <w:rPr>
          <w:rFonts w:ascii="Arial" w:hAnsi="Arial" w:cs="Arial"/>
          <w:color w:val="333333"/>
          <w:sz w:val="22"/>
          <w:szCs w:val="22"/>
        </w:rPr>
        <w:t xml:space="preserve">Bereits seit 1988 war </w:t>
      </w:r>
      <w:proofErr w:type="spellStart"/>
      <w:r>
        <w:rPr>
          <w:rFonts w:ascii="Arial" w:hAnsi="Arial" w:cs="Arial"/>
          <w:color w:val="333333"/>
          <w:sz w:val="22"/>
          <w:szCs w:val="22"/>
        </w:rPr>
        <w:t>Balleis</w:t>
      </w:r>
      <w:proofErr w:type="spellEnd"/>
      <w:r>
        <w:rPr>
          <w:rFonts w:ascii="Arial" w:hAnsi="Arial" w:cs="Arial"/>
          <w:color w:val="333333"/>
          <w:sz w:val="22"/>
          <w:szCs w:val="22"/>
        </w:rPr>
        <w:t xml:space="preserve"> als städtischer Wirtschaftsreferent tätig, bevor der gebürtige Zirndorfer 1996 erstmals zum Erlanger Stadtoberhaupt gewählt wurde und die Geschicke der Hugenottenstadt bis Ende April 2014 leitete. Die Geburtsstunde der „Bundeshauptstadt der medizinischen Forschung, Produktion und Dienstleistung“ sind ebenso eng mit seinem Namen verbunden wie die Sanierung des Rathauses, die Einrichtung eines modernen Bürgeramtes oder die Gestaltung des Stadtteils </w:t>
      </w:r>
      <w:proofErr w:type="spellStart"/>
      <w:r>
        <w:rPr>
          <w:rFonts w:ascii="Arial" w:hAnsi="Arial" w:cs="Arial"/>
          <w:color w:val="333333"/>
          <w:sz w:val="22"/>
          <w:szCs w:val="22"/>
        </w:rPr>
        <w:t>Röthelheimpark</w:t>
      </w:r>
      <w:proofErr w:type="spellEnd"/>
      <w:r>
        <w:rPr>
          <w:rFonts w:ascii="Arial" w:hAnsi="Arial" w:cs="Arial"/>
          <w:color w:val="333333"/>
          <w:sz w:val="22"/>
          <w:szCs w:val="22"/>
        </w:rPr>
        <w:t>. Der promovierte Diplom-Kaufmann, der seit 2011 Träger des Bayerischen Verdienstordens ist, setzte in seiner Amtszeit auf eine enge Zusammenarbeit von Wirtschaft, Wissenschaft und Kommune. Viele Wettbewerbe und Rankings bestätigten der Universitätsstadt immer wieder Spitzenplätze unter Deutschlands Großstädten.</w:t>
      </w:r>
    </w:p>
    <w:p w:rsidR="00E449F9" w:rsidRDefault="00E449F9">
      <w:bookmarkStart w:id="0" w:name="_GoBack"/>
      <w:bookmarkEnd w:id="0"/>
    </w:p>
    <w:sectPr w:rsidR="00E449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94"/>
    <w:rsid w:val="00A85094"/>
    <w:rsid w:val="00E44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8545D-3E97-4913-B587-90E8166F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8509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1052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Lange</dc:creator>
  <cp:keywords/>
  <dc:description/>
  <cp:lastModifiedBy>Thea Lange</cp:lastModifiedBy>
  <cp:revision>1</cp:revision>
  <dcterms:created xsi:type="dcterms:W3CDTF">2016-08-24T14:44:00Z</dcterms:created>
  <dcterms:modified xsi:type="dcterms:W3CDTF">2016-08-24T14:45:00Z</dcterms:modified>
</cp:coreProperties>
</file>